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jc w:val="center"/>
        <w:rPr>
          <w:rFonts w:ascii="Calibri" w:cs="Calibri" w:hAnsi="Calibri" w:eastAsia="Calibri"/>
        </w:rPr>
      </w:pPr>
      <w:r>
        <w:rPr>
          <w:rFonts w:ascii="Calibri" w:cs="Calibri" w:hAnsi="Calibri" w:eastAsia="Calibri"/>
          <w:rtl w:val="0"/>
        </w:rPr>
        <w:t>Useful Information</w:t>
      </w:r>
      <w:r>
        <w:rPr>
          <w:rFonts w:ascii="Calibri" w:cs="Calibri" w:hAnsi="Calibri" w:eastAsia="Calibri"/>
          <w:rtl w:val="0"/>
        </w:rPr>
        <w:t> </w:t>
      </w:r>
    </w:p>
    <w:p>
      <w:pPr>
        <w:pStyle w:val="Body"/>
        <w:rPr>
          <w:rFonts w:ascii="Calibri" w:cs="Calibri" w:hAnsi="Calibri" w:eastAsia="Calibri"/>
          <w:color w:val="202020"/>
          <w:u w:color="202020"/>
        </w:rPr>
      </w:pPr>
      <w:r>
        <w:rPr>
          <w:rStyle w:val="Hyperlink.0"/>
        </w:rPr>
        <w:fldChar w:fldCharType="begin" w:fldLock="0"/>
      </w:r>
      <w:r>
        <w:rPr>
          <w:rStyle w:val="Hyperlink.0"/>
        </w:rPr>
        <w:instrText xml:space="preserve"> HYPERLINK \l "Venue" </w:instrText>
      </w:r>
      <w:r>
        <w:rPr>
          <w:rStyle w:val="Hyperlink.0"/>
        </w:rPr>
        <w:fldChar w:fldCharType="separate" w:fldLock="0"/>
      </w:r>
      <w:r>
        <w:rPr>
          <w:rStyle w:val="Hyperlink.0"/>
          <w:rFonts w:cs="Arial Unicode MS" w:eastAsia="Arial Unicode MS"/>
          <w:rtl w:val="0"/>
          <w:lang w:val="fr-FR"/>
        </w:rPr>
        <w:t>Venue</w:t>
      </w:r>
      <w:r>
        <w:rPr/>
        <w:fldChar w:fldCharType="end" w:fldLock="0"/>
      </w:r>
      <w:r>
        <w:rPr>
          <w:rFonts w:ascii="Calibri" w:cs="Calibri" w:hAnsi="Calibri" w:eastAsia="Calibri"/>
          <w:color w:val="202020"/>
          <w:u w:color="202020"/>
        </w:rPr>
        <w:br w:type="textWrapping"/>
      </w:r>
      <w:r>
        <w:rPr>
          <w:rStyle w:val="Hyperlink.0"/>
        </w:rPr>
        <w:fldChar w:fldCharType="begin" w:fldLock="0"/>
      </w:r>
      <w:r>
        <w:rPr>
          <w:rStyle w:val="Hyperlink.0"/>
        </w:rPr>
        <w:instrText xml:space="preserve"> HYPERLINK \l "Conference_Information" </w:instrText>
      </w:r>
      <w:r>
        <w:rPr>
          <w:rStyle w:val="Hyperlink.0"/>
        </w:rPr>
        <w:fldChar w:fldCharType="separate" w:fldLock="0"/>
      </w:r>
      <w:r>
        <w:rPr>
          <w:rStyle w:val="Hyperlink.0"/>
          <w:rFonts w:cs="Arial Unicode MS" w:eastAsia="Arial Unicode MS"/>
          <w:rtl w:val="0"/>
          <w:lang w:val="en-US"/>
        </w:rPr>
        <w:t>Conference Information</w:t>
      </w:r>
      <w:r>
        <w:rPr/>
        <w:fldChar w:fldCharType="end" w:fldLock="0"/>
      </w:r>
      <w:r>
        <w:rPr>
          <w:rFonts w:ascii="Calibri" w:cs="Calibri" w:hAnsi="Calibri" w:eastAsia="Calibri"/>
          <w:color w:val="202020"/>
          <w:u w:color="202020"/>
        </w:rPr>
        <w:br w:type="textWrapping"/>
      </w:r>
      <w:r>
        <w:rPr>
          <w:rStyle w:val="Hyperlink.0"/>
        </w:rPr>
        <w:fldChar w:fldCharType="begin" w:fldLock="0"/>
      </w:r>
      <w:r>
        <w:rPr>
          <w:rStyle w:val="Hyperlink.0"/>
        </w:rPr>
        <w:instrText xml:space="preserve"> HYPERLINK \l "Conference_Program" </w:instrText>
      </w:r>
      <w:r>
        <w:rPr>
          <w:rStyle w:val="Hyperlink.0"/>
        </w:rPr>
        <w:fldChar w:fldCharType="separate" w:fldLock="0"/>
      </w:r>
      <w:r>
        <w:rPr>
          <w:rStyle w:val="Hyperlink.0"/>
          <w:rFonts w:cs="Arial Unicode MS" w:eastAsia="Arial Unicode MS"/>
          <w:rtl w:val="0"/>
          <w:lang w:val="en-US"/>
        </w:rPr>
        <w:t>Conference Program</w:t>
      </w:r>
      <w:r>
        <w:rPr/>
        <w:fldChar w:fldCharType="end" w:fldLock="0"/>
      </w:r>
      <w:r>
        <w:rPr>
          <w:rFonts w:ascii="Calibri" w:cs="Calibri" w:hAnsi="Calibri" w:eastAsia="Calibri"/>
          <w:color w:val="202020"/>
          <w:u w:color="202020"/>
        </w:rPr>
        <w:br w:type="textWrapping"/>
      </w:r>
      <w:r>
        <w:rPr>
          <w:rStyle w:val="Hyperlink.0"/>
        </w:rPr>
        <w:fldChar w:fldCharType="begin" w:fldLock="0"/>
      </w:r>
      <w:r>
        <w:rPr>
          <w:rStyle w:val="Hyperlink.0"/>
        </w:rPr>
        <w:instrText xml:space="preserve"> HYPERLINK \l "Presenter_Information" </w:instrText>
      </w:r>
      <w:r>
        <w:rPr>
          <w:rStyle w:val="Hyperlink.0"/>
        </w:rPr>
        <w:fldChar w:fldCharType="separate" w:fldLock="0"/>
      </w:r>
      <w:r>
        <w:rPr>
          <w:rStyle w:val="Hyperlink.0"/>
          <w:rFonts w:cs="Arial Unicode MS" w:eastAsia="Arial Unicode MS"/>
          <w:rtl w:val="0"/>
          <w:lang w:val="de-DE"/>
        </w:rPr>
        <w:t>Presenter Information</w:t>
      </w:r>
      <w:r>
        <w:rPr/>
        <w:fldChar w:fldCharType="end" w:fldLock="0"/>
      </w:r>
      <w:r>
        <w:rPr>
          <w:rFonts w:ascii="Calibri" w:cs="Calibri" w:hAnsi="Calibri" w:eastAsia="Calibri"/>
          <w:color w:val="202020"/>
          <w:u w:color="202020"/>
        </w:rPr>
        <w:br w:type="textWrapping"/>
      </w:r>
      <w:r>
        <w:rPr>
          <w:rStyle w:val="Hyperlink.0"/>
        </w:rPr>
        <w:fldChar w:fldCharType="begin" w:fldLock="0"/>
      </w:r>
      <w:r>
        <w:rPr>
          <w:rStyle w:val="Hyperlink.0"/>
        </w:rPr>
        <w:instrText xml:space="preserve"> HYPERLINK \l "Brisbane" </w:instrText>
      </w:r>
      <w:r>
        <w:rPr>
          <w:rStyle w:val="Hyperlink.0"/>
        </w:rPr>
        <w:fldChar w:fldCharType="separate" w:fldLock="0"/>
      </w:r>
      <w:r>
        <w:rPr>
          <w:rStyle w:val="Hyperlink.0"/>
          <w:rFonts w:cs="Arial Unicode MS" w:eastAsia="Arial Unicode MS"/>
          <w:rtl w:val="0"/>
          <w:lang w:val="en-US"/>
        </w:rPr>
        <w:t>Arriving and travelling</w:t>
      </w:r>
      <w:r>
        <w:rPr>
          <w:rStyle w:val="Hyperlink.0"/>
          <w:rFonts w:cs="Arial Unicode MS" w:eastAsia="Arial Unicode MS" w:hint="default"/>
          <w:rtl w:val="0"/>
        </w:rPr>
        <w:t> </w:t>
      </w:r>
      <w:r>
        <w:rPr>
          <w:rStyle w:val="Hyperlink.0"/>
          <w:rFonts w:cs="Arial Unicode MS" w:eastAsia="Arial Unicode MS"/>
          <w:rtl w:val="0"/>
          <w:lang w:val="en-US"/>
        </w:rPr>
        <w:t>around</w:t>
      </w:r>
      <w:r>
        <w:rPr>
          <w:rStyle w:val="Hyperlink.0"/>
          <w:rFonts w:cs="Arial Unicode MS" w:eastAsia="Arial Unicode MS" w:hint="default"/>
          <w:rtl w:val="0"/>
        </w:rPr>
        <w:t> </w:t>
      </w:r>
      <w:r>
        <w:rPr>
          <w:rStyle w:val="Hyperlink.0"/>
          <w:rFonts w:cs="Arial Unicode MS" w:eastAsia="Arial Unicode MS"/>
          <w:rtl w:val="0"/>
          <w:lang w:val="da-DK"/>
        </w:rPr>
        <w:t>Brisbane</w:t>
      </w:r>
      <w:r>
        <w:rPr/>
        <w:fldChar w:fldCharType="end" w:fldLock="0"/>
      </w:r>
    </w:p>
    <w:p>
      <w:pPr>
        <w:pStyle w:val="Body"/>
        <w:rPr>
          <w:rFonts w:ascii="Calibri" w:cs="Calibri" w:hAnsi="Calibri" w:eastAsia="Calibri"/>
          <w:color w:val="202020"/>
          <w:u w:color="202020"/>
        </w:rPr>
      </w:pPr>
    </w:p>
    <w:p>
      <w:pPr>
        <w:pStyle w:val="Heading 2"/>
        <w:rPr>
          <w:rFonts w:ascii="Calibri" w:cs="Calibri" w:hAnsi="Calibri" w:eastAsia="Calibri"/>
          <w:color w:val="ff0000"/>
          <w:sz w:val="33"/>
          <w:szCs w:val="33"/>
          <w:u w:color="ff0000"/>
        </w:rPr>
      </w:pPr>
      <w:r>
        <w:rPr>
          <w:rFonts w:ascii="Calibri" w:cs="Calibri" w:hAnsi="Calibri" w:eastAsia="Calibri"/>
          <w:color w:val="ff0000"/>
          <w:u w:color="ff0000"/>
          <w:rtl w:val="0"/>
          <w:lang w:val="fr-FR"/>
        </w:rPr>
        <w:t xml:space="preserve">Venue </w:t>
      </w:r>
    </w:p>
    <w:p>
      <w:pPr>
        <w:pStyle w:val="Body"/>
        <w:spacing w:line="360" w:lineRule="auto"/>
        <w:rPr>
          <w:rFonts w:ascii="Calibri" w:cs="Calibri" w:hAnsi="Calibri" w:eastAsia="Calibri"/>
          <w:color w:val="202020"/>
          <w:u w:color="202020"/>
        </w:rPr>
      </w:pPr>
      <w:r>
        <w:rPr>
          <w:rFonts w:ascii="Calibri" w:cs="Calibri" w:hAnsi="Calibri" w:eastAsia="Calibri"/>
          <w:color w:val="202020"/>
          <w:u w:color="202020"/>
        </w:rPr>
        <w:br w:type="textWrapping"/>
      </w:r>
      <w:r>
        <w:rPr>
          <w:rFonts w:ascii="Calibri" w:cs="Calibri" w:hAnsi="Calibri" w:eastAsia="Calibri"/>
          <w:color w:val="202020"/>
          <w:sz w:val="23"/>
          <w:szCs w:val="23"/>
          <w:u w:val="single" w:color="202020"/>
          <w:rtl w:val="0"/>
          <w:lang w:val="en-US"/>
        </w:rPr>
        <w:t>Location</w:t>
      </w:r>
      <w:r>
        <w:rPr>
          <w:rFonts w:ascii="Calibri" w:cs="Calibri" w:hAnsi="Calibri" w:eastAsia="Calibri"/>
          <w:color w:val="202020"/>
          <w:u w:color="202020"/>
        </w:rPr>
        <w:br w:type="textWrapping"/>
      </w:r>
      <w:r>
        <w:rPr>
          <w:rFonts w:ascii="Calibri" w:cs="Calibri" w:hAnsi="Calibri" w:eastAsia="Calibri"/>
          <w:color w:val="202020"/>
          <w:sz w:val="23"/>
          <w:szCs w:val="23"/>
          <w:u w:color="202020"/>
          <w:rtl w:val="0"/>
          <w:lang w:val="en-US"/>
        </w:rPr>
        <w:t>The conference will take place at Queensland University of Technology on the Gardens Point Campus, in P Block Levels 4 &amp; 5 and O Block Level 3. To access P Block please use the George Street Entry, walk along Main Drive and turn right at the end of the path, P Block is the second large glass building on your left. For a map of the university, please</w:t>
      </w:r>
      <w:r>
        <w:rPr>
          <w:rFonts w:ascii="Calibri" w:cs="Calibri" w:hAnsi="Calibri" w:eastAsia="Calibri"/>
          <w:color w:val="202020"/>
          <w:sz w:val="23"/>
          <w:szCs w:val="23"/>
          <w:u w:color="202020"/>
          <w:rtl w:val="0"/>
        </w:rPr>
        <w:t> </w:t>
      </w:r>
      <w:r>
        <w:rPr>
          <w:rStyle w:val="Hyperlink.1"/>
        </w:rPr>
        <w:fldChar w:fldCharType="begin" w:fldLock="0"/>
      </w:r>
      <w:r>
        <w:rPr>
          <w:rStyle w:val="Hyperlink.1"/>
        </w:rPr>
        <w:instrText xml:space="preserve"> HYPERLINK "http://qut.us1.list-manage.com/track/click?u=d2e7bc9b9922a8a61bc8eaebb&amp;id=abd43e9266&amp;e=9a80d1760f"</w:instrText>
      </w:r>
      <w:r>
        <w:rPr>
          <w:rStyle w:val="Hyperlink.1"/>
        </w:rPr>
        <w:fldChar w:fldCharType="separate" w:fldLock="0"/>
      </w:r>
      <w:r>
        <w:rPr>
          <w:rStyle w:val="Hyperlink.1"/>
          <w:rtl w:val="0"/>
          <w:lang w:val="en-US"/>
        </w:rPr>
        <w:t>click here.</w:t>
      </w:r>
      <w:r>
        <w:rPr/>
        <w:fldChar w:fldCharType="end" w:fldLock="0"/>
      </w:r>
      <w:r>
        <w:rPr>
          <w:rFonts w:ascii="Calibri" w:cs="Calibri" w:hAnsi="Calibri" w:eastAsia="Calibri"/>
          <w:color w:val="202020"/>
          <w:sz w:val="23"/>
          <w:szCs w:val="23"/>
          <w:u w:color="202020"/>
          <w:rtl w:val="0"/>
        </w:rPr>
        <w:br w:type="textWrapping"/>
        <w:t> </w:t>
        <w:br w:type="textWrapping"/>
      </w:r>
      <w:r>
        <w:rPr>
          <w:rFonts w:ascii="Calibri" w:cs="Calibri" w:hAnsi="Calibri" w:eastAsia="Calibri"/>
          <w:color w:val="202020"/>
          <w:sz w:val="23"/>
          <w:szCs w:val="23"/>
          <w:u w:val="single" w:color="202020"/>
          <w:rtl w:val="0"/>
          <w:lang w:val="nl-NL"/>
        </w:rPr>
        <w:t>Parking</w:t>
      </w:r>
      <w:r>
        <w:rPr>
          <w:rFonts w:ascii="Calibri" w:cs="Calibri" w:hAnsi="Calibri" w:eastAsia="Calibri"/>
          <w:color w:val="202020"/>
          <w:sz w:val="23"/>
          <w:szCs w:val="23"/>
          <w:u w:color="202020"/>
        </w:rPr>
        <w:br w:type="textWrapping"/>
      </w:r>
      <w:r>
        <w:rPr>
          <w:rFonts w:ascii="Calibri" w:cs="Calibri" w:hAnsi="Calibri" w:eastAsia="Calibri"/>
          <w:color w:val="202020"/>
          <w:sz w:val="23"/>
          <w:szCs w:val="23"/>
          <w:u w:color="202020"/>
          <w:rtl w:val="0"/>
          <w:lang w:val="en-US"/>
        </w:rPr>
        <w:t>QUT has two areas that delegates can park:</w:t>
      </w:r>
      <w:r>
        <w:rPr>
          <w:rFonts w:ascii="Calibri" w:cs="Calibri" w:hAnsi="Calibri" w:eastAsia="Calibri"/>
          <w:color w:val="202020"/>
          <w:sz w:val="23"/>
          <w:szCs w:val="23"/>
          <w:u w:color="202020"/>
        </w:rPr>
        <w:br w:type="textWrapping"/>
      </w:r>
      <w:r>
        <w:rPr>
          <w:rFonts w:ascii="Calibri" w:cs="Calibri" w:hAnsi="Calibri" w:eastAsia="Calibri"/>
          <w:color w:val="202020"/>
          <w:sz w:val="23"/>
          <w:szCs w:val="23"/>
          <w:u w:color="202020"/>
          <w:rtl w:val="0"/>
        </w:rPr>
        <w:t>P Block Car Park:</w:t>
      </w:r>
      <w:r>
        <w:rPr>
          <w:rFonts w:ascii="Calibri" w:cs="Calibri" w:hAnsi="Calibri" w:eastAsia="Calibri"/>
          <w:color w:val="202020"/>
          <w:sz w:val="23"/>
          <w:szCs w:val="23"/>
          <w:u w:color="202020"/>
          <w:rtl w:val="0"/>
        </w:rPr>
        <w:t> </w:t>
      </w:r>
      <w:r>
        <w:rPr>
          <w:rFonts w:ascii="Calibri" w:cs="Calibri" w:hAnsi="Calibri" w:eastAsia="Calibri"/>
          <w:color w:val="202020"/>
          <w:sz w:val="23"/>
          <w:szCs w:val="23"/>
          <w:u w:color="202020"/>
          <w:rtl w:val="0"/>
          <w:lang w:val="en-US"/>
        </w:rPr>
        <w:t>This car park operates 24 hours a day, seven days a week.</w:t>
      </w:r>
      <w:r>
        <w:rPr>
          <w:rFonts w:ascii="Calibri" w:cs="Calibri" w:hAnsi="Calibri" w:eastAsia="Calibri"/>
          <w:color w:val="202020"/>
          <w:sz w:val="23"/>
          <w:szCs w:val="23"/>
          <w:u w:color="202020"/>
          <w:rtl w:val="0"/>
        </w:rPr>
        <w:t> </w:t>
        <w:br w:type="textWrapping"/>
      </w:r>
      <w:r>
        <w:rPr>
          <w:rFonts w:ascii="Calibri" w:cs="Calibri" w:hAnsi="Calibri" w:eastAsia="Calibri"/>
          <w:color w:val="202020"/>
          <w:sz w:val="23"/>
          <w:szCs w:val="23"/>
          <w:u w:color="202020"/>
          <w:rtl w:val="0"/>
          <w:lang w:val="en-US"/>
        </w:rPr>
        <w:t>Under Freeway Car Park:</w:t>
      </w:r>
      <w:r>
        <w:rPr>
          <w:rFonts w:ascii="Calibri" w:cs="Calibri" w:hAnsi="Calibri" w:eastAsia="Calibri"/>
          <w:b w:val="1"/>
          <w:bCs w:val="1"/>
          <w:color w:val="202020"/>
          <w:sz w:val="23"/>
          <w:szCs w:val="23"/>
          <w:u w:color="202020"/>
          <w:rtl w:val="0"/>
        </w:rPr>
        <w:t> </w:t>
      </w:r>
      <w:r>
        <w:rPr>
          <w:rFonts w:ascii="Calibri" w:cs="Calibri" w:hAnsi="Calibri" w:eastAsia="Calibri"/>
          <w:color w:val="202020"/>
          <w:sz w:val="23"/>
          <w:szCs w:val="23"/>
          <w:u w:color="202020"/>
          <w:rtl w:val="0"/>
          <w:lang w:val="en-US"/>
        </w:rPr>
        <w:t>Located under the South East Freeway. Operates as a pay on exit facility.</w:t>
      </w:r>
      <w:r>
        <w:rPr>
          <w:rFonts w:ascii="Calibri" w:cs="Calibri" w:hAnsi="Calibri" w:eastAsia="Calibri"/>
          <w:color w:val="202020"/>
          <w:sz w:val="23"/>
          <w:szCs w:val="23"/>
          <w:u w:color="202020"/>
        </w:rPr>
        <w:br w:type="textWrapping"/>
        <w:br w:type="textWrapping"/>
      </w:r>
      <w:r>
        <w:rPr>
          <w:rFonts w:ascii="Calibri" w:cs="Calibri" w:hAnsi="Calibri" w:eastAsia="Calibri"/>
          <w:color w:val="202020"/>
          <w:sz w:val="23"/>
          <w:szCs w:val="23"/>
          <w:u w:color="202020"/>
          <w:rtl w:val="0"/>
          <w:lang w:val="en-US"/>
        </w:rPr>
        <w:t xml:space="preserve">Further details of parking can be located </w:t>
      </w:r>
      <w:r>
        <w:rPr>
          <w:rStyle w:val="Hyperlink.1"/>
        </w:rPr>
        <w:fldChar w:fldCharType="begin" w:fldLock="0"/>
      </w:r>
      <w:r>
        <w:rPr>
          <w:rStyle w:val="Hyperlink.1"/>
        </w:rPr>
        <w:instrText xml:space="preserve"> HYPERLINK "http://qut.us1.list-manage.com/track/click?u=d2e7bc9b9922a8a61bc8eaebb&amp;id=f87adab7d8&amp;e=9a80d1760f"</w:instrText>
      </w:r>
      <w:r>
        <w:rPr>
          <w:rStyle w:val="Hyperlink.1"/>
        </w:rPr>
        <w:fldChar w:fldCharType="separate" w:fldLock="0"/>
      </w:r>
      <w:r>
        <w:rPr>
          <w:rStyle w:val="Hyperlink.1"/>
          <w:rtl w:val="0"/>
          <w:lang w:val="en-US"/>
        </w:rPr>
        <w:t>here.</w:t>
      </w:r>
      <w:r>
        <w:rPr/>
        <w:fldChar w:fldCharType="end" w:fldLock="0"/>
      </w:r>
      <w:bookmarkStart w:name="Conference_Information" w:id="0"/>
    </w:p>
    <w:p>
      <w:pPr>
        <w:pStyle w:val="Body"/>
        <w:spacing w:line="360" w:lineRule="auto"/>
        <w:rPr>
          <w:rFonts w:ascii="Calibri" w:cs="Calibri" w:hAnsi="Calibri" w:eastAsia="Calibri"/>
          <w:color w:val="202020"/>
          <w:u w:color="202020"/>
        </w:rPr>
      </w:pPr>
    </w:p>
    <w:p>
      <w:pPr>
        <w:pStyle w:val="Body"/>
        <w:spacing w:line="360" w:lineRule="auto"/>
        <w:rPr>
          <w:rFonts w:ascii="Calibri" w:cs="Calibri" w:hAnsi="Calibri" w:eastAsia="Calibri"/>
          <w:color w:val="202020"/>
          <w:u w:color="202020"/>
        </w:rPr>
      </w:pPr>
      <w:r>
        <w:rPr>
          <w:rFonts w:ascii="Calibri" w:cs="Calibri" w:hAnsi="Calibri" w:eastAsia="Calibri"/>
          <w:b w:val="1"/>
          <w:bCs w:val="1"/>
          <w:color w:val="ff0000"/>
          <w:sz w:val="26"/>
          <w:szCs w:val="26"/>
          <w:u w:color="ff0000"/>
          <w:rtl w:val="0"/>
          <w:lang w:val="en-US"/>
        </w:rPr>
        <w:t>Conference Information</w:t>
      </w:r>
      <w:r>
        <w:rPr>
          <w:rFonts w:ascii="Calibri" w:cs="Calibri" w:hAnsi="Calibri" w:eastAsia="Calibri"/>
          <w:color w:val="ff0000"/>
          <w:u w:color="ff0000"/>
          <w:rtl w:val="0"/>
        </w:rPr>
        <w:t xml:space="preserve"> </w:t>
      </w:r>
      <w:r>
        <w:rPr>
          <w:rFonts w:ascii="Calibri" w:cs="Calibri" w:hAnsi="Calibri" w:eastAsia="Calibri"/>
          <w:color w:val="202020"/>
          <w:u w:color="202020"/>
        </w:rPr>
        <w:br w:type="textWrapping"/>
      </w:r>
      <w:r>
        <w:rPr>
          <w:rFonts w:ascii="Calibri" w:cs="Calibri" w:hAnsi="Calibri" w:eastAsia="Calibri"/>
          <w:color w:val="202020"/>
          <w:sz w:val="23"/>
          <w:szCs w:val="23"/>
          <w:u w:val="single" w:color="202020"/>
          <w:rtl w:val="0"/>
          <w:lang w:val="en-US"/>
        </w:rPr>
        <w:t>Registration Desk:</w:t>
      </w:r>
      <w:r>
        <w:rPr>
          <w:rFonts w:ascii="Calibri" w:cs="Calibri" w:hAnsi="Calibri" w:eastAsia="Calibri"/>
          <w:color w:val="202020"/>
          <w:sz w:val="23"/>
          <w:szCs w:val="23"/>
          <w:u w:color="202020"/>
        </w:rPr>
        <w:br w:type="textWrapping"/>
      </w:r>
      <w:r>
        <w:rPr>
          <w:rFonts w:ascii="Calibri" w:cs="Calibri" w:hAnsi="Calibri" w:eastAsia="Calibri"/>
          <w:color w:val="202020"/>
          <w:sz w:val="23"/>
          <w:szCs w:val="23"/>
          <w:u w:color="202020"/>
          <w:rtl w:val="0"/>
          <w:lang w:val="en-US"/>
        </w:rPr>
        <w:t>The conference registration desk will be located on Level 5 of P Block and open at the following times:</w:t>
      </w:r>
      <w:r>
        <w:rPr>
          <w:rFonts w:ascii="Calibri" w:cs="Calibri" w:hAnsi="Calibri" w:eastAsia="Calibri"/>
          <w:color w:val="202020"/>
          <w:sz w:val="23"/>
          <w:szCs w:val="23"/>
          <w:u w:color="202020"/>
        </w:rPr>
        <w:br w:type="textWrapping"/>
      </w:r>
      <w:r>
        <w:rPr>
          <w:rFonts w:ascii="Calibri" w:cs="Calibri" w:hAnsi="Calibri" w:eastAsia="Calibri"/>
          <w:color w:val="202020"/>
          <w:sz w:val="23"/>
          <w:szCs w:val="23"/>
          <w:u w:color="202020"/>
          <w:rtl w:val="0"/>
          <w:lang w:val="en-US"/>
        </w:rPr>
        <w:t>Saturday 9</w:t>
      </w:r>
      <w:r>
        <w:rPr>
          <w:rFonts w:ascii="Calibri" w:cs="Calibri" w:hAnsi="Calibri" w:eastAsia="Calibri"/>
          <w:color w:val="202020"/>
          <w:sz w:val="23"/>
          <w:szCs w:val="23"/>
          <w:u w:color="202020"/>
          <w:vertAlign w:val="superscript"/>
          <w:rtl w:val="0"/>
          <w:lang w:val="en-US"/>
        </w:rPr>
        <w:t>th</w:t>
      </w:r>
      <w:r>
        <w:rPr>
          <w:rFonts w:ascii="Calibri" w:cs="Calibri" w:hAnsi="Calibri" w:eastAsia="Calibri"/>
          <w:color w:val="202020"/>
          <w:sz w:val="23"/>
          <w:szCs w:val="23"/>
          <w:u w:color="202020"/>
          <w:rtl w:val="0"/>
          <w:lang w:val="en-US"/>
        </w:rPr>
        <w:t xml:space="preserve"> July 2016 | 7.30am </w:t>
      </w:r>
      <w:r>
        <w:rPr>
          <w:rFonts w:ascii="Calibri" w:cs="Calibri" w:hAnsi="Calibri" w:eastAsia="Calibri"/>
          <w:color w:val="202020"/>
          <w:sz w:val="23"/>
          <w:szCs w:val="23"/>
          <w:u w:color="202020"/>
          <w:rtl w:val="0"/>
        </w:rPr>
        <w:t xml:space="preserve">– </w:t>
      </w:r>
      <w:r>
        <w:rPr>
          <w:rFonts w:ascii="Calibri" w:cs="Calibri" w:hAnsi="Calibri" w:eastAsia="Calibri"/>
          <w:color w:val="202020"/>
          <w:sz w:val="23"/>
          <w:szCs w:val="23"/>
          <w:u w:color="202020"/>
          <w:rtl w:val="0"/>
        </w:rPr>
        <w:t>5pm</w:t>
      </w:r>
      <w:r>
        <w:rPr>
          <w:rFonts w:ascii="Calibri" w:cs="Calibri" w:hAnsi="Calibri" w:eastAsia="Calibri"/>
          <w:color w:val="202020"/>
          <w:sz w:val="23"/>
          <w:szCs w:val="23"/>
          <w:u w:color="202020"/>
        </w:rPr>
        <w:br w:type="textWrapping"/>
      </w:r>
      <w:r>
        <w:rPr>
          <w:rFonts w:ascii="Calibri" w:cs="Calibri" w:hAnsi="Calibri" w:eastAsia="Calibri"/>
          <w:color w:val="202020"/>
          <w:sz w:val="23"/>
          <w:szCs w:val="23"/>
          <w:u w:color="202020"/>
          <w:rtl w:val="0"/>
          <w:lang w:val="en-US"/>
        </w:rPr>
        <w:t>Sunday 10</w:t>
      </w:r>
      <w:r>
        <w:rPr>
          <w:rFonts w:ascii="Calibri" w:cs="Calibri" w:hAnsi="Calibri" w:eastAsia="Calibri"/>
          <w:color w:val="202020"/>
          <w:sz w:val="23"/>
          <w:szCs w:val="23"/>
          <w:u w:color="202020"/>
          <w:vertAlign w:val="superscript"/>
          <w:rtl w:val="0"/>
          <w:lang w:val="en-US"/>
        </w:rPr>
        <w:t>th</w:t>
      </w:r>
      <w:r>
        <w:rPr>
          <w:rFonts w:ascii="Calibri" w:cs="Calibri" w:hAnsi="Calibri" w:eastAsia="Calibri"/>
          <w:color w:val="202020"/>
          <w:sz w:val="23"/>
          <w:szCs w:val="23"/>
          <w:u w:color="202020"/>
          <w:rtl w:val="0"/>
          <w:lang w:val="fr-FR"/>
        </w:rPr>
        <w:t xml:space="preserve"> June 2016 | 7.45am </w:t>
      </w:r>
      <w:r>
        <w:rPr>
          <w:rFonts w:ascii="Calibri" w:cs="Calibri" w:hAnsi="Calibri" w:eastAsia="Calibri"/>
          <w:color w:val="202020"/>
          <w:sz w:val="23"/>
          <w:szCs w:val="23"/>
          <w:u w:color="202020"/>
          <w:rtl w:val="0"/>
        </w:rPr>
        <w:t xml:space="preserve">– </w:t>
      </w:r>
      <w:r>
        <w:rPr>
          <w:rFonts w:ascii="Calibri" w:cs="Calibri" w:hAnsi="Calibri" w:eastAsia="Calibri"/>
          <w:color w:val="202020"/>
          <w:sz w:val="23"/>
          <w:szCs w:val="23"/>
          <w:u w:color="202020"/>
          <w:rtl w:val="0"/>
        </w:rPr>
        <w:t>4pm</w:t>
      </w:r>
      <w:r>
        <w:rPr>
          <w:rFonts w:ascii="Calibri" w:cs="Calibri" w:hAnsi="Calibri" w:eastAsia="Calibri"/>
          <w:color w:val="202020"/>
          <w:sz w:val="23"/>
          <w:szCs w:val="23"/>
          <w:u w:color="202020"/>
        </w:rPr>
        <w:br w:type="textWrapping"/>
        <w:br w:type="textWrapping"/>
      </w:r>
      <w:r>
        <w:rPr>
          <w:rFonts w:ascii="Calibri" w:cs="Calibri" w:hAnsi="Calibri" w:eastAsia="Calibri"/>
          <w:color w:val="202020"/>
          <w:sz w:val="23"/>
          <w:szCs w:val="23"/>
          <w:u w:color="202020"/>
          <w:rtl w:val="0"/>
          <w:lang w:val="en-US"/>
        </w:rPr>
        <w:t>Conference staff will be able to assist you with any queries you may have. All delegates and speakers will be provided with a name badge. Please ensure it is worn at all times within the venue. Your name badge is your entry to all sessions, morning teas, lunches, afternoon teas and the social events.</w:t>
      </w:r>
      <w:r>
        <w:rPr>
          <w:rFonts w:ascii="Calibri" w:cs="Calibri" w:hAnsi="Calibri" w:eastAsia="Calibri"/>
          <w:color w:val="202020"/>
          <w:sz w:val="23"/>
          <w:szCs w:val="23"/>
          <w:u w:color="202020"/>
          <w:rtl w:val="0"/>
        </w:rPr>
        <w:br w:type="textWrapping"/>
        <w:t> </w:t>
        <w:br w:type="textWrapping"/>
      </w:r>
      <w:r>
        <w:rPr>
          <w:rFonts w:ascii="Calibri" w:cs="Calibri" w:hAnsi="Calibri" w:eastAsia="Calibri"/>
          <w:color w:val="202020"/>
          <w:sz w:val="23"/>
          <w:szCs w:val="23"/>
          <w:u w:val="single" w:color="202020"/>
          <w:rtl w:val="0"/>
          <w:lang w:val="it-IT"/>
        </w:rPr>
        <w:t>Internet Access:</w:t>
      </w:r>
      <w:r>
        <w:rPr>
          <w:rFonts w:ascii="Calibri" w:cs="Calibri" w:hAnsi="Calibri" w:eastAsia="Calibri"/>
          <w:color w:val="202020"/>
          <w:sz w:val="23"/>
          <w:szCs w:val="23"/>
          <w:u w:color="202020"/>
        </w:rPr>
        <w:br w:type="textWrapping"/>
      </w:r>
      <w:r>
        <w:rPr>
          <w:rFonts w:ascii="Calibri" w:cs="Calibri" w:hAnsi="Calibri" w:eastAsia="Calibri"/>
          <w:color w:val="202020"/>
          <w:sz w:val="23"/>
          <w:szCs w:val="23"/>
          <w:u w:color="202020"/>
          <w:rtl w:val="0"/>
          <w:lang w:val="en-US"/>
        </w:rPr>
        <w:t xml:space="preserve">If you have an eduroam account use the </w:t>
      </w:r>
      <w:r>
        <w:rPr>
          <w:rFonts w:ascii="Calibri" w:cs="Calibri" w:hAnsi="Calibri" w:eastAsia="Calibri"/>
          <w:color w:val="202020"/>
          <w:sz w:val="23"/>
          <w:szCs w:val="23"/>
          <w:u w:color="202020"/>
          <w:rtl w:val="0"/>
        </w:rPr>
        <w:t>‘</w:t>
      </w:r>
      <w:r>
        <w:rPr>
          <w:rFonts w:ascii="Calibri" w:cs="Calibri" w:hAnsi="Calibri" w:eastAsia="Calibri"/>
          <w:b w:val="1"/>
          <w:bCs w:val="1"/>
          <w:color w:val="202020"/>
          <w:sz w:val="23"/>
          <w:szCs w:val="23"/>
          <w:u w:color="202020"/>
          <w:rtl w:val="0"/>
        </w:rPr>
        <w:t>eduroam</w:t>
      </w:r>
      <w:r>
        <w:rPr>
          <w:rFonts w:ascii="Calibri" w:cs="Calibri" w:hAnsi="Calibri" w:eastAsia="Calibri"/>
          <w:color w:val="202020"/>
          <w:sz w:val="23"/>
          <w:szCs w:val="23"/>
          <w:u w:color="202020"/>
          <w:rtl w:val="0"/>
          <w:lang w:val="fr-FR"/>
        </w:rPr>
        <w:t xml:space="preserve">’ </w:t>
      </w:r>
      <w:r>
        <w:rPr>
          <w:rFonts w:ascii="Calibri" w:cs="Calibri" w:hAnsi="Calibri" w:eastAsia="Calibri"/>
          <w:color w:val="202020"/>
          <w:sz w:val="23"/>
          <w:szCs w:val="23"/>
          <w:u w:color="202020"/>
          <w:rtl w:val="0"/>
          <w:lang w:val="en-US"/>
        </w:rPr>
        <w:t>wireless network as you would at your home institution.</w:t>
      </w:r>
      <w:r>
        <w:rPr>
          <w:rFonts w:ascii="Calibri" w:cs="Calibri" w:hAnsi="Calibri" w:eastAsia="Calibri"/>
          <w:color w:val="202020"/>
          <w:u w:color="202020"/>
        </w:rPr>
        <w:br w:type="textWrapping"/>
      </w:r>
      <w:r>
        <w:rPr>
          <w:rFonts w:ascii="Calibri" w:cs="Calibri" w:hAnsi="Calibri" w:eastAsia="Calibri"/>
          <w:color w:val="202020"/>
          <w:sz w:val="23"/>
          <w:szCs w:val="23"/>
          <w:u w:color="202020"/>
          <w:rtl w:val="0"/>
          <w:lang w:val="en-US"/>
        </w:rPr>
        <w:t>Alternatively, you will be allocated a username and password, located on your name badge, to access the QUT network. This username and password will give you access to, the universities wireless network, through your laptop, Smartphone or tablet, while on campus.</w:t>
      </w:r>
      <w:r>
        <w:rPr>
          <w:rFonts w:ascii="Calibri" w:cs="Calibri" w:hAnsi="Calibri" w:eastAsia="Calibri"/>
          <w:color w:val="202020"/>
          <w:u w:color="202020"/>
        </w:rPr>
        <w:br w:type="textWrapping"/>
      </w:r>
    </w:p>
    <w:p>
      <w:pPr>
        <w:pStyle w:val="Heading 2"/>
        <w:rPr>
          <w:rFonts w:ascii="Calibri" w:cs="Calibri" w:hAnsi="Calibri" w:eastAsia="Calibri"/>
          <w:color w:val="202020"/>
          <w:u w:color="202020"/>
        </w:rPr>
      </w:pPr>
      <w:bookmarkStart w:name="Conference_Program" w:id="1"/>
      <w:r>
        <w:rPr>
          <w:rFonts w:ascii="Calibri" w:cs="Calibri" w:hAnsi="Calibri" w:eastAsia="Calibri"/>
          <w:color w:val="ff0000"/>
          <w:u w:color="ff0000"/>
          <w:rtl w:val="0"/>
          <w:lang w:val="en-US"/>
        </w:rPr>
        <w:t>Conference Program</w:t>
      </w:r>
    </w:p>
    <w:p>
      <w:pPr>
        <w:pStyle w:val="Body"/>
        <w:rPr>
          <w:rFonts w:ascii="Calibri" w:cs="Calibri" w:hAnsi="Calibri" w:eastAsia="Calibri"/>
        </w:rPr>
      </w:pPr>
      <w:r>
        <w:rPr>
          <w:rFonts w:ascii="Calibri" w:cs="Calibri" w:hAnsi="Calibri" w:eastAsia="Calibri"/>
          <w:color w:val="202020"/>
          <w:u w:color="202020"/>
          <w:rtl w:val="0"/>
        </w:rPr>
        <w:t> </w:t>
        <w:br w:type="textWrapping"/>
      </w:r>
      <w:r>
        <w:rPr>
          <w:rFonts w:ascii="Calibri" w:cs="Calibri" w:hAnsi="Calibri" w:eastAsia="Calibri"/>
          <w:color w:val="202020"/>
          <w:sz w:val="23"/>
          <w:szCs w:val="23"/>
          <w:u w:color="202020"/>
          <w:rtl w:val="0"/>
          <w:lang w:val="en-US"/>
        </w:rPr>
        <w:t xml:space="preserve">Please </w:t>
      </w:r>
      <w:r>
        <w:rPr>
          <w:rStyle w:val="Hyperlink.2"/>
        </w:rPr>
        <w:fldChar w:fldCharType="begin" w:fldLock="0"/>
      </w:r>
      <w:r>
        <w:rPr>
          <w:rStyle w:val="Hyperlink.2"/>
        </w:rPr>
        <w:instrText xml:space="preserve"> HYPERLINK "http://www.cltaq.com/program.html"</w:instrText>
      </w:r>
      <w:r>
        <w:rPr>
          <w:rStyle w:val="Hyperlink.2"/>
        </w:rPr>
        <w:fldChar w:fldCharType="separate" w:fldLock="0"/>
      </w:r>
      <w:r>
        <w:rPr>
          <w:rStyle w:val="Hyperlink.2"/>
          <w:rFonts w:cs="Arial Unicode MS" w:eastAsia="Arial Unicode MS"/>
          <w:rtl w:val="0"/>
          <w:lang w:val="en-US"/>
        </w:rPr>
        <w:t>click here</w:t>
      </w:r>
      <w:r>
        <w:rPr/>
        <w:fldChar w:fldCharType="end" w:fldLock="0"/>
      </w:r>
      <w:r>
        <w:rPr>
          <w:rFonts w:ascii="Calibri" w:cs="Calibri" w:hAnsi="Calibri" w:eastAsia="Calibri"/>
          <w:color w:val="202020"/>
          <w:sz w:val="23"/>
          <w:szCs w:val="23"/>
          <w:u w:color="202020"/>
          <w:rtl w:val="0"/>
          <w:lang w:val="en-US"/>
        </w:rPr>
        <w:t xml:space="preserve"> to view the full conference program.</w:t>
      </w:r>
      <w:r>
        <w:rPr>
          <w:rFonts w:ascii="Calibri" w:cs="Calibri" w:hAnsi="Calibri" w:eastAsia="Calibri"/>
          <w:color w:val="202020"/>
          <w:sz w:val="23"/>
          <w:szCs w:val="23"/>
          <w:u w:color="202020"/>
          <w:rtl w:val="0"/>
        </w:rPr>
        <w:t> </w:t>
        <w:br w:type="textWrapping"/>
        <w:t> </w:t>
        <w:br w:type="textWrapping"/>
        <w:t> </w:t>
        <w:br w:type="textWrapping"/>
      </w:r>
      <w:r>
        <w:rPr>
          <w:rFonts w:ascii="Calibri" w:cs="Calibri" w:hAnsi="Calibri" w:eastAsia="Calibri"/>
          <w:b w:val="1"/>
          <w:bCs w:val="1"/>
          <w:sz w:val="23"/>
          <w:szCs w:val="23"/>
          <w:u w:val="single" w:color="467283"/>
          <w:rtl w:val="0"/>
          <w:lang w:val="en-US"/>
        </w:rPr>
        <w:t>Conference Dinner</w:t>
      </w:r>
      <w:r>
        <w:rPr>
          <w:rFonts w:ascii="Calibri" w:cs="Calibri" w:hAnsi="Calibri" w:eastAsia="Calibri"/>
          <w:color w:val="202020"/>
          <w:sz w:val="23"/>
          <w:szCs w:val="23"/>
          <w:u w:color="202020"/>
        </w:rPr>
        <w:br w:type="textWrapping"/>
      </w:r>
      <w:r>
        <w:rPr>
          <w:rFonts w:ascii="Calibri" w:cs="Calibri" w:hAnsi="Calibri" w:eastAsia="Calibri"/>
          <w:color w:val="202020"/>
          <w:sz w:val="23"/>
          <w:szCs w:val="23"/>
          <w:u w:color="202020"/>
          <w:rtl w:val="0"/>
          <w:lang w:val="en-US"/>
        </w:rPr>
        <w:t>Date: Saturday 9</w:t>
      </w:r>
      <w:r>
        <w:rPr>
          <w:rFonts w:ascii="Calibri" w:cs="Calibri" w:hAnsi="Calibri" w:eastAsia="Calibri"/>
          <w:color w:val="202020"/>
          <w:sz w:val="23"/>
          <w:szCs w:val="23"/>
          <w:u w:color="202020"/>
          <w:vertAlign w:val="superscript"/>
          <w:rtl w:val="0"/>
          <w:lang w:val="en-US"/>
        </w:rPr>
        <w:t>th</w:t>
      </w:r>
      <w:r>
        <w:rPr>
          <w:rFonts w:ascii="Calibri" w:cs="Calibri" w:hAnsi="Calibri" w:eastAsia="Calibri"/>
          <w:color w:val="202020"/>
          <w:sz w:val="23"/>
          <w:szCs w:val="23"/>
          <w:u w:color="202020"/>
          <w:rtl w:val="0"/>
          <w:lang w:val="en-US"/>
        </w:rPr>
        <w:t xml:space="preserve"> July 2016</w:t>
      </w:r>
      <w:r>
        <w:rPr>
          <w:rFonts w:ascii="Calibri" w:cs="Calibri" w:hAnsi="Calibri" w:eastAsia="Calibri"/>
          <w:color w:val="202020"/>
          <w:sz w:val="23"/>
          <w:szCs w:val="23"/>
          <w:u w:color="202020"/>
        </w:rPr>
        <w:br w:type="textWrapping"/>
      </w:r>
      <w:r>
        <w:rPr>
          <w:rFonts w:ascii="Calibri" w:cs="Calibri" w:hAnsi="Calibri" w:eastAsia="Calibri"/>
          <w:color w:val="202020"/>
          <w:sz w:val="23"/>
          <w:szCs w:val="23"/>
          <w:u w:color="202020"/>
          <w:rtl w:val="0"/>
        </w:rPr>
        <w:t xml:space="preserve">Time: 6:30pm </w:t>
      </w:r>
      <w:r>
        <w:rPr>
          <w:rFonts w:ascii="Calibri" w:cs="Calibri" w:hAnsi="Calibri" w:eastAsia="Calibri"/>
          <w:color w:val="202020"/>
          <w:sz w:val="23"/>
          <w:szCs w:val="23"/>
          <w:u w:color="202020"/>
        </w:rPr>
        <w:br w:type="textWrapping"/>
      </w:r>
      <w:r>
        <w:rPr>
          <w:rFonts w:ascii="Calibri" w:cs="Calibri" w:hAnsi="Calibri" w:eastAsia="Calibri"/>
          <w:color w:val="202020"/>
          <w:sz w:val="23"/>
          <w:szCs w:val="23"/>
          <w:u w:color="202020"/>
          <w:rtl w:val="0"/>
          <w:lang w:val="en-US"/>
        </w:rPr>
        <w:t>Venue: Hilton Hotel, 190 Elizabeth Street, Brisbane City Centre</w:t>
      </w:r>
      <w:r>
        <w:rPr>
          <w:rFonts w:ascii="Calibri" w:cs="Calibri" w:hAnsi="Calibri" w:eastAsia="Calibri"/>
          <w:color w:val="202020"/>
          <w:sz w:val="23"/>
          <w:szCs w:val="23"/>
          <w:u w:color="202020"/>
        </w:rPr>
        <w:br w:type="textWrapping"/>
        <w:br w:type="textWrapping"/>
      </w:r>
      <w:r>
        <w:rPr>
          <w:rFonts w:ascii="Calibri" w:cs="Calibri" w:hAnsi="Calibri" w:eastAsia="Calibri"/>
          <w:rtl w:val="0"/>
          <w:lang w:val="en-US"/>
        </w:rPr>
        <w:t xml:space="preserve">The Hilton Hotel is a short 15 minute stroll from the QUT Gardens Point Campus. From P Block, travel down Main Drive (adjacent to the Botanical Gardens). Continue along George Street and turn left down Elizabeth Street. The Hilton Hotel is located approximately half way along Elizabeth Street on the left hand side.  </w:t>
      </w:r>
    </w:p>
    <w:p>
      <w:pPr>
        <w:pStyle w:val="Body"/>
      </w:pPr>
      <w:r>
        <mc:AlternateContent>
          <mc:Choice Requires="wpg">
            <w:drawing>
              <wp:anchor distT="0" distB="0" distL="0" distR="0" simplePos="0" relativeHeight="251659264" behindDoc="0" locked="0" layoutInCell="1" allowOverlap="1">
                <wp:simplePos x="0" y="0"/>
                <wp:positionH relativeFrom="column">
                  <wp:posOffset>859155</wp:posOffset>
                </wp:positionH>
                <wp:positionV relativeFrom="line">
                  <wp:posOffset>167640</wp:posOffset>
                </wp:positionV>
                <wp:extent cx="2838650" cy="2724150"/>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2838650" cy="2724150"/>
                          <a:chOff x="0" y="0"/>
                          <a:chExt cx="2838649" cy="2724149"/>
                        </a:xfrm>
                      </wpg:grpSpPr>
                      <wpg:grpSp>
                        <wpg:cNvPr id="1073741827" name="Group 1073741827"/>
                        <wpg:cNvGrpSpPr/>
                        <wpg:grpSpPr>
                          <a:xfrm>
                            <a:off x="-1" y="0"/>
                            <a:ext cx="2838651" cy="2724150"/>
                            <a:chOff x="0" y="0"/>
                            <a:chExt cx="2838649" cy="2724149"/>
                          </a:xfrm>
                        </wpg:grpSpPr>
                        <pic:pic xmlns:pic="http://schemas.openxmlformats.org/drawingml/2006/picture">
                          <pic:nvPicPr>
                            <pic:cNvPr id="1073741825" name="image1.png"/>
                            <pic:cNvPicPr>
                              <a:picLocks noChangeAspect="1"/>
                            </pic:cNvPicPr>
                          </pic:nvPicPr>
                          <pic:blipFill>
                            <a:blip r:embed="rId4">
                              <a:extLst/>
                            </a:blip>
                            <a:srcRect l="31934" t="20111" r="0" b="0"/>
                            <a:stretch>
                              <a:fillRect/>
                            </a:stretch>
                          </pic:blipFill>
                          <pic:spPr>
                            <a:xfrm>
                              <a:off x="0" y="0"/>
                              <a:ext cx="2838650" cy="2724150"/>
                            </a:xfrm>
                            <a:prstGeom prst="rect">
                              <a:avLst/>
                            </a:prstGeom>
                            <a:ln w="12700" cap="flat">
                              <a:noFill/>
                              <a:miter lim="400000"/>
                            </a:ln>
                            <a:effectLst/>
                          </pic:spPr>
                        </pic:pic>
                        <pic:pic xmlns:pic="http://schemas.openxmlformats.org/drawingml/2006/picture">
                          <pic:nvPicPr>
                            <pic:cNvPr id="1073741826" name="image2.png"/>
                            <pic:cNvPicPr>
                              <a:picLocks noChangeAspect="1"/>
                            </pic:cNvPicPr>
                          </pic:nvPicPr>
                          <pic:blipFill>
                            <a:blip r:embed="rId5">
                              <a:extLst/>
                            </a:blip>
                            <a:stretch>
                              <a:fillRect/>
                            </a:stretch>
                          </pic:blipFill>
                          <pic:spPr>
                            <a:xfrm>
                              <a:off x="1739991" y="2406744"/>
                              <a:ext cx="292717" cy="292606"/>
                            </a:xfrm>
                            <a:prstGeom prst="rect">
                              <a:avLst/>
                            </a:prstGeom>
                            <a:ln w="12700" cap="flat">
                              <a:noFill/>
                              <a:miter lim="400000"/>
                            </a:ln>
                            <a:effectLst/>
                          </pic:spPr>
                        </pic:pic>
                      </wpg:grpSp>
                      <wps:wsp>
                        <wps:cNvPr id="1073741828" name="Shape 1073741828"/>
                        <wps:cNvSpPr/>
                        <wps:spPr>
                          <a:xfrm flipH="1" flipV="1">
                            <a:off x="1153621" y="1470727"/>
                            <a:ext cx="678312" cy="778815"/>
                          </a:xfrm>
                          <a:prstGeom prst="line">
                            <a:avLst/>
                          </a:prstGeom>
                          <a:noFill/>
                          <a:ln w="9525" cap="flat">
                            <a:solidFill>
                              <a:srgbClr val="FF0000"/>
                            </a:solidFill>
                            <a:prstDash val="solid"/>
                            <a:round/>
                          </a:ln>
                          <a:effectLst/>
                        </wps:spPr>
                        <wps:bodyPr/>
                      </wps:wsp>
                      <wps:wsp>
                        <wps:cNvPr id="1073741829" name="Shape 1073741829"/>
                        <wps:cNvSpPr/>
                        <wps:spPr>
                          <a:xfrm flipH="1">
                            <a:off x="1152420" y="891716"/>
                            <a:ext cx="698313" cy="572711"/>
                          </a:xfrm>
                          <a:prstGeom prst="line">
                            <a:avLst/>
                          </a:prstGeom>
                          <a:noFill/>
                          <a:ln w="9525" cap="flat">
                            <a:solidFill>
                              <a:srgbClr val="FF0000"/>
                            </a:solidFill>
                            <a:prstDash val="solid"/>
                            <a:round/>
                          </a:ln>
                          <a:effectLst/>
                        </wps:spPr>
                        <wps:bodyPr/>
                      </wps:wsp>
                    </wpg:wgp>
                  </a:graphicData>
                </a:graphic>
              </wp:anchor>
            </w:drawing>
          </mc:Choice>
          <mc:Fallback>
            <w:pict>
              <v:group id="_x0000_s1026" style="visibility:visible;position:absolute;margin-left:67.7pt;margin-top:13.2pt;width:223.5pt;height:214.5pt;z-index:251659264;mso-position-horizontal:absolute;mso-position-horizontal-relative:text;mso-position-vertical:absolute;mso-position-vertical-relative:line;mso-wrap-distance-left:0.0pt;mso-wrap-distance-top:0.0pt;mso-wrap-distance-right:0.0pt;mso-wrap-distance-bottom:0.0pt;" coordorigin="0,0" coordsize="2838650,2724150">
                <w10:wrap type="none" side="bothSides" anchorx="text"/>
                <v:group id="_x0000_s1027" style="position:absolute;left:0;top:0;width:2838650;height:2724150;" coordorigin="0,0" coordsize="2838650,2724150">
                  <v:shape id="_x0000_s1028" type="#_x0000_t75" style="position:absolute;left:0;top:0;width:2838650;height:2724150;">
                    <v:imagedata r:id="rId4" o:title="image1.png" cropleft="31.9%" croptop="20.1%"/>
                  </v:shape>
                  <v:shape id="_x0000_s1029" type="#_x0000_t75" style="position:absolute;left:1739992;top:2406744;width:292715;height:292605;">
                    <v:imagedata r:id="rId5" o:title="image2.png"/>
                  </v:shape>
                </v:group>
                <v:line id="_x0000_s1030" style="position:absolute;left:1153621;top:1470727;width:678311;height:778814;flip:x y;">
                  <v:fill on="f"/>
                  <v:stroke filltype="solid" color="#FF0000" opacity="100.0%" weight="0.8pt" dashstyle="solid" endcap="flat" joinstyle="round" linestyle="single" startarrow="none" startarrowwidth="medium" startarrowlength="medium" endarrow="none" endarrowwidth="medium" endarrowlength="medium"/>
                </v:line>
                <v:line id="_x0000_s1031" style="position:absolute;left:1152421;top:891716;width:698312;height:572710;flip:x;">
                  <v:fill on="f"/>
                  <v:stroke filltype="solid" color="#FF0000" opacity="100.0%" weight="0.8pt" dashstyle="solid" endcap="flat" joinstyle="round" linestyle="single" startarrow="none" startarrowwidth="medium" startarrowlength="medium" endarrow="none" endarrowwidth="medium" endarrowlength="medium"/>
                </v:line>
              </v:group>
            </w:pict>
          </mc:Fallback>
        </mc:AlternateConten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rPr>
          <w:rFonts w:ascii="Calibri" w:cs="Calibri" w:hAnsi="Calibri" w:eastAsia="Calibri"/>
        </w:rPr>
      </w:pPr>
    </w:p>
    <w:p>
      <w:pPr>
        <w:pStyle w:val="Body"/>
        <w:rPr>
          <w:color w:val="000000"/>
          <w:sz w:val="0"/>
          <w:szCs w:val="0"/>
          <w:u w:color="000000"/>
          <w:shd w:val="clear" w:color="auto" w:fill="000000"/>
        </w:rPr>
      </w:pPr>
    </w:p>
    <w:p>
      <w:pPr>
        <w:pStyle w:val="Body"/>
        <w:rPr>
          <w:color w:val="000000"/>
          <w:sz w:val="0"/>
          <w:szCs w:val="0"/>
          <w:u w:color="000000"/>
          <w:shd w:val="clear" w:color="auto" w:fill="000000"/>
        </w:rPr>
      </w:pPr>
    </w:p>
    <w:p>
      <w:pPr>
        <w:pStyle w:val="Body"/>
        <w:rPr>
          <w:color w:val="000000"/>
          <w:sz w:val="0"/>
          <w:szCs w:val="0"/>
          <w:u w:color="000000"/>
          <w:shd w:val="clear" w:color="auto" w:fill="000000"/>
        </w:rPr>
      </w:pPr>
    </w:p>
    <w:p>
      <w:pPr>
        <w:pStyle w:val="Body"/>
        <w:rPr>
          <w:color w:val="000000"/>
          <w:sz w:val="0"/>
          <w:szCs w:val="0"/>
          <w:u w:color="000000"/>
          <w:shd w:val="clear" w:color="auto" w:fill="000000"/>
        </w:rPr>
      </w:pPr>
    </w:p>
    <w:p>
      <w:pPr>
        <w:pStyle w:val="Body"/>
        <w:rPr>
          <w:color w:val="000000"/>
          <w:sz w:val="0"/>
          <w:szCs w:val="0"/>
          <w:u w:color="000000"/>
          <w:shd w:val="clear" w:color="auto" w:fill="000000"/>
        </w:rPr>
      </w:pPr>
    </w:p>
    <w:p>
      <w:pPr>
        <w:pStyle w:val="Body"/>
        <w:rPr>
          <w:color w:val="000000"/>
          <w:sz w:val="0"/>
          <w:szCs w:val="0"/>
          <w:u w:color="000000"/>
          <w:shd w:val="clear" w:color="auto" w:fill="000000"/>
        </w:rPr>
      </w:pPr>
    </w:p>
    <w:p>
      <w:pPr>
        <w:pStyle w:val="Body"/>
        <w:rPr>
          <w:color w:val="467283"/>
          <w:u w:color="467283"/>
        </w:rPr>
      </w:pPr>
    </w:p>
    <w:p>
      <w:pPr>
        <w:pStyle w:val="Heading 2"/>
        <w:rPr>
          <w:rFonts w:ascii="Calibri" w:cs="Calibri" w:hAnsi="Calibri" w:eastAsia="Calibri"/>
          <w:color w:val="ff0000"/>
          <w:u w:color="ff0000"/>
        </w:rPr>
      </w:pPr>
      <w:r>
        <w:rPr>
          <w:rFonts w:ascii="Calibri" w:cs="Calibri" w:hAnsi="Calibri" w:eastAsia="Calibri"/>
          <w:color w:val="ff0000"/>
          <w:u w:color="ff0000"/>
          <w:rtl w:val="0"/>
          <w:lang w:val="de-DE"/>
        </w:rPr>
        <w:t>Presenter Information</w:t>
      </w:r>
    </w:p>
    <w:p>
      <w:pPr>
        <w:pStyle w:val="Body"/>
        <w:spacing w:line="360" w:lineRule="auto"/>
        <w:rPr>
          <w:rFonts w:ascii="Calibri" w:cs="Calibri" w:hAnsi="Calibri" w:eastAsia="Calibri"/>
          <w:color w:val="202020"/>
          <w:sz w:val="23"/>
          <w:szCs w:val="23"/>
          <w:u w:color="202020"/>
        </w:rPr>
      </w:pPr>
    </w:p>
    <w:p>
      <w:pPr>
        <w:pStyle w:val="Body"/>
        <w:spacing w:line="360" w:lineRule="auto"/>
        <w:rPr>
          <w:rFonts w:ascii="Calibri" w:cs="Calibri" w:hAnsi="Calibri" w:eastAsia="Calibri"/>
          <w:color w:val="202020"/>
          <w:u w:color="202020"/>
        </w:rPr>
      </w:pPr>
      <w:r>
        <w:rPr>
          <w:rFonts w:ascii="Calibri" w:cs="Calibri" w:hAnsi="Calibri" w:eastAsia="Calibri"/>
          <w:color w:val="202020"/>
          <w:sz w:val="23"/>
          <w:szCs w:val="23"/>
          <w:u w:color="202020"/>
          <w:rtl w:val="0"/>
          <w:lang w:val="en-US"/>
        </w:rPr>
        <w:t>There will be a PC and projector available for your presentations.</w:t>
      </w:r>
      <w:r>
        <w:rPr>
          <w:rFonts w:ascii="Calibri" w:cs="Calibri" w:hAnsi="Calibri" w:eastAsia="Calibri"/>
          <w:color w:val="202020"/>
          <w:u w:color="202020"/>
          <w:rtl w:val="0"/>
        </w:rPr>
        <w:t xml:space="preserve"> </w:t>
      </w:r>
    </w:p>
    <w:p>
      <w:pPr>
        <w:pStyle w:val="Heading 2"/>
        <w:rPr>
          <w:rFonts w:ascii="Calibri" w:cs="Calibri" w:hAnsi="Calibri" w:eastAsia="Calibri"/>
          <w:color w:val="467283"/>
          <w:u w:color="467283"/>
        </w:rPr>
      </w:pPr>
      <w:r>
        <w:rPr>
          <w:rFonts w:ascii="Calibri" w:cs="Calibri" w:hAnsi="Calibri" w:eastAsia="Calibri"/>
          <w:color w:val="202020"/>
          <w:sz w:val="23"/>
          <w:szCs w:val="23"/>
          <w:u w:color="202020"/>
          <w:rtl w:val="0"/>
          <w:lang w:val="en-US"/>
        </w:rPr>
        <w:t xml:space="preserve">If you would like to send your presentation for upload prior to the conference please email it before Wednesday 6 July 2016 to </w:t>
      </w:r>
      <w:r>
        <w:rPr>
          <w:rStyle w:val="Hyperlink.3"/>
        </w:rPr>
        <w:fldChar w:fldCharType="begin" w:fldLock="0"/>
      </w:r>
      <w:r>
        <w:rPr>
          <w:rStyle w:val="Hyperlink.3"/>
        </w:rPr>
        <w:instrText xml:space="preserve"> HYPERLINK "mailto:cltfa2016@qut.edu.au"</w:instrText>
      </w:r>
      <w:r>
        <w:rPr>
          <w:rStyle w:val="Hyperlink.3"/>
        </w:rPr>
        <w:fldChar w:fldCharType="separate" w:fldLock="0"/>
      </w:r>
      <w:r>
        <w:rPr>
          <w:rStyle w:val="Hyperlink.3"/>
          <w:rtl w:val="0"/>
        </w:rPr>
        <w:t>cltfa2016@qut.edu.au</w:t>
      </w:r>
      <w:r>
        <w:rPr/>
        <w:fldChar w:fldCharType="end" w:fldLock="0"/>
      </w:r>
      <w:r>
        <w:rPr>
          <w:rFonts w:ascii="Calibri" w:cs="Calibri" w:hAnsi="Calibri" w:eastAsia="Calibri"/>
          <w:color w:val="202020"/>
          <w:sz w:val="23"/>
          <w:szCs w:val="23"/>
          <w:u w:color="202020"/>
        </w:rPr>
        <w:br w:type="textWrapping"/>
        <w:br w:type="textWrapping"/>
      </w:r>
      <w:r>
        <w:rPr>
          <w:rFonts w:ascii="Calibri" w:cs="Calibri" w:hAnsi="Calibri" w:eastAsia="Calibri"/>
          <w:color w:val="202020"/>
          <w:sz w:val="23"/>
          <w:szCs w:val="23"/>
          <w:u w:color="202020"/>
          <w:rtl w:val="0"/>
          <w:lang w:val="en-US"/>
        </w:rPr>
        <w:t>All other presentations may be uploaded at the registration desk or onto the PC in the room you are presenting in prior to your presentation using a USB. If you are bringing a Mac, please ensure you bring the correct adapter. If you do not have an adapter, please let the conference organisers know so that we can ensure one is available for you to use.</w:t>
      </w:r>
      <w:r>
        <w:rPr>
          <w:rFonts w:ascii="Calibri" w:cs="Calibri" w:hAnsi="Calibri" w:eastAsia="Calibri"/>
          <w:color w:val="202020"/>
          <w:sz w:val="23"/>
          <w:szCs w:val="23"/>
          <w:u w:color="202020"/>
          <w:rtl w:val="0"/>
        </w:rPr>
        <w:t> </w:t>
        <w:br w:type="textWrapping"/>
        <w:br w:type="textWrapping"/>
      </w:r>
    </w:p>
    <w:p>
      <w:pPr>
        <w:pStyle w:val="Heading 2"/>
        <w:rPr>
          <w:rFonts w:ascii="Calibri" w:cs="Calibri" w:hAnsi="Calibri" w:eastAsia="Calibri"/>
          <w:color w:val="202020"/>
          <w:u w:color="202020"/>
        </w:rPr>
      </w:pPr>
      <w:r>
        <w:rPr>
          <w:rFonts w:ascii="Calibri" w:cs="Calibri" w:hAnsi="Calibri" w:eastAsia="Calibri"/>
          <w:color w:val="ff0000"/>
          <w:u w:color="ff0000"/>
          <w:rtl w:val="0"/>
          <w:lang w:val="en-US"/>
        </w:rPr>
        <w:t>Arriving and travelling around Brisbane</w:t>
      </w:r>
    </w:p>
    <w:p>
      <w:pPr>
        <w:pStyle w:val="Body"/>
      </w:pPr>
      <w:r>
        <w:rPr>
          <w:rFonts w:ascii="Calibri" w:cs="Calibri" w:hAnsi="Calibri" w:eastAsia="Calibri"/>
          <w:color w:val="202020"/>
          <w:u w:color="202020"/>
          <w:rtl w:val="0"/>
        </w:rPr>
        <w:t> </w:t>
        <w:br w:type="textWrapping"/>
      </w:r>
      <w:r>
        <w:rPr>
          <w:rFonts w:ascii="Calibri" w:cs="Calibri" w:hAnsi="Calibri" w:eastAsia="Calibri"/>
          <w:color w:val="202020"/>
          <w:sz w:val="23"/>
          <w:szCs w:val="23"/>
          <w:u w:color="202020"/>
          <w:rtl w:val="0"/>
          <w:lang w:val="da-DK"/>
        </w:rPr>
        <w:t>Brisbane</w:t>
      </w:r>
      <w:r>
        <w:rPr>
          <w:rFonts w:ascii="Calibri" w:cs="Calibri" w:hAnsi="Calibri" w:eastAsia="Calibri"/>
          <w:color w:val="202020"/>
          <w:sz w:val="23"/>
          <w:szCs w:val="23"/>
          <w:u w:color="202020"/>
          <w:rtl w:val="0"/>
          <w:lang w:val="fr-FR"/>
        </w:rPr>
        <w:t>’</w:t>
      </w:r>
      <w:r>
        <w:rPr>
          <w:rFonts w:ascii="Calibri" w:cs="Calibri" w:hAnsi="Calibri" w:eastAsia="Calibri"/>
          <w:color w:val="202020"/>
          <w:sz w:val="23"/>
          <w:szCs w:val="23"/>
          <w:u w:color="202020"/>
          <w:rtl w:val="0"/>
          <w:lang w:val="en-US"/>
        </w:rPr>
        <w:t>s international and domestic airports are approximately 20km north east of the Central Business District (CBD), a 15 to 20 minute drive. Visitors can reach the central business district by taxi, shuttle bus or train.</w:t>
      </w:r>
      <w:r>
        <w:rPr>
          <w:rFonts w:ascii="Calibri" w:cs="Calibri" w:hAnsi="Calibri" w:eastAsia="Calibri"/>
          <w:color w:val="202020"/>
          <w:sz w:val="23"/>
          <w:szCs w:val="23"/>
          <w:u w:color="202020"/>
          <w:rtl w:val="0"/>
        </w:rPr>
        <w:t> </w:t>
      </w:r>
      <w:r>
        <w:rPr>
          <w:rFonts w:ascii="Calibri" w:cs="Calibri" w:hAnsi="Calibri" w:eastAsia="Calibri"/>
          <w:color w:val="202020"/>
          <w:u w:color="202020"/>
          <w:rtl w:val="0"/>
        </w:rPr>
        <w:t xml:space="preserve"> </w:t>
        <w:br w:type="textWrapping"/>
        <w:br w:type="textWrapping"/>
      </w:r>
      <w:r>
        <w:rPr>
          <w:rFonts w:ascii="Calibri" w:cs="Calibri" w:hAnsi="Calibri" w:eastAsia="Calibri"/>
          <w:color w:val="202020"/>
          <w:sz w:val="23"/>
          <w:szCs w:val="23"/>
          <w:u w:color="202020"/>
          <w:rtl w:val="0"/>
          <w:lang w:val="en-US"/>
        </w:rPr>
        <w:t xml:space="preserve">There are a number of travel options to help you explore Brisbane. Please visit the </w:t>
      </w:r>
      <w:r>
        <w:rPr>
          <w:rStyle w:val="Hyperlink.1"/>
        </w:rPr>
        <w:fldChar w:fldCharType="begin" w:fldLock="0"/>
      </w:r>
      <w:r>
        <w:rPr>
          <w:rStyle w:val="Hyperlink.1"/>
        </w:rPr>
        <w:instrText xml:space="preserve"> HYPERLINK "http://qut.us1.list-manage1.com/track/click?u=d2e7bc9b9922a8a61bc8eaebb&amp;id=880f1dfacc&amp;e=9a80d1760f"</w:instrText>
      </w:r>
      <w:r>
        <w:rPr>
          <w:rStyle w:val="Hyperlink.1"/>
        </w:rPr>
        <w:fldChar w:fldCharType="separate" w:fldLock="0"/>
      </w:r>
      <w:r>
        <w:rPr>
          <w:rStyle w:val="Hyperlink.1"/>
          <w:rFonts w:cs="Arial Unicode MS" w:eastAsia="Arial Unicode MS"/>
          <w:rtl w:val="0"/>
          <w:lang w:val="en-US"/>
        </w:rPr>
        <w:t xml:space="preserve">translink </w:t>
      </w:r>
      <w:r>
        <w:rPr/>
        <w:fldChar w:fldCharType="end" w:fldLock="0"/>
      </w:r>
      <w:r>
        <w:rPr>
          <w:rFonts w:ascii="Calibri" w:cs="Calibri" w:hAnsi="Calibri" w:eastAsia="Calibri"/>
          <w:color w:val="202020"/>
          <w:sz w:val="23"/>
          <w:szCs w:val="23"/>
          <w:u w:color="202020"/>
          <w:rtl w:val="0"/>
          <w:lang w:val="en-US"/>
        </w:rPr>
        <w:t>website to assist when planning your trip.</w:t>
      </w:r>
      <w:r>
        <w:rPr>
          <w:rFonts w:ascii="Calibri" w:cs="Calibri" w:hAnsi="Calibri" w:eastAsia="Calibri"/>
          <w:color w:val="202020"/>
          <w:u w:color="202020"/>
        </w:rPr>
        <w:br w:type="textWrapping"/>
        <w:br w:type="textWrapping"/>
      </w:r>
      <w:r>
        <w:rPr>
          <w:rFonts w:ascii="Calibri" w:cs="Calibri" w:hAnsi="Calibri" w:eastAsia="Calibri"/>
          <w:color w:val="202020"/>
          <w:sz w:val="23"/>
          <w:szCs w:val="23"/>
          <w:u w:color="202020"/>
          <w:rtl w:val="0"/>
        </w:rPr>
        <w:t> </w:t>
        <w:br w:type="textWrapping"/>
      </w:r>
      <w:r>
        <w:rPr>
          <w:rFonts w:ascii="Calibri" w:cs="Calibri" w:hAnsi="Calibri" w:eastAsia="Calibri"/>
          <w:color w:val="202020"/>
          <w:sz w:val="23"/>
          <w:szCs w:val="23"/>
          <w:u w:color="202020"/>
          <w:rtl w:val="0"/>
          <w:lang w:val="en-US"/>
        </w:rPr>
        <w:t>We look forward to welcoming you to the 2016 CLTFA National Conference in Brisbane.</w:t>
      </w:r>
      <w:r>
        <w:rPr>
          <w:rFonts w:ascii="Calibri" w:cs="Calibri" w:hAnsi="Calibri" w:eastAsia="Calibri"/>
          <w:color w:val="202020"/>
          <w:sz w:val="23"/>
          <w:szCs w:val="23"/>
          <w:u w:color="202020"/>
        </w:rPr>
        <w:br w:type="textWrapping"/>
        <w:br w:type="textWrapping"/>
      </w:r>
      <w:r>
        <w:rPr>
          <w:rFonts w:ascii="Calibri" w:cs="Calibri" w:hAnsi="Calibri" w:eastAsia="Calibri"/>
          <w:color w:val="202020"/>
          <w:sz w:val="23"/>
          <w:szCs w:val="23"/>
          <w:u w:color="202020"/>
          <w:rtl w:val="0"/>
        </w:rPr>
        <w:t>CLTFA 2016 Organising Committee</w:t>
      </w:r>
      <w:r>
        <w:rPr>
          <w:rFonts w:ascii="Calibri" w:cs="Calibri" w:hAnsi="Calibri" w:eastAsia="Calibri"/>
          <w:color w:val="202020"/>
          <w:sz w:val="23"/>
          <w:szCs w:val="23"/>
          <w:u w:color="202020"/>
        </w:rPr>
        <w:br w:type="textWrapping"/>
      </w:r>
      <w:r>
        <w:rPr>
          <w:rFonts w:ascii="Calibri" w:cs="Calibri" w:hAnsi="Calibri" w:eastAsia="Calibri"/>
          <w:color w:val="202020"/>
          <w:sz w:val="23"/>
          <w:szCs w:val="23"/>
          <w:u w:color="202020"/>
          <w:rtl w:val="0"/>
        </w:rPr>
        <w:t xml:space="preserve">Email: </w:t>
      </w:r>
      <w:r>
        <w:rPr>
          <w:rStyle w:val="Hyperlink.2"/>
        </w:rPr>
        <w:fldChar w:fldCharType="begin" w:fldLock="0"/>
      </w:r>
      <w:r>
        <w:rPr>
          <w:rStyle w:val="Hyperlink.2"/>
        </w:rPr>
        <w:instrText xml:space="preserve"> HYPERLINK "mailto:cltfa2016@qut.edu.au"</w:instrText>
      </w:r>
      <w:r>
        <w:rPr>
          <w:rStyle w:val="Hyperlink.2"/>
        </w:rPr>
        <w:fldChar w:fldCharType="separate" w:fldLock="0"/>
      </w:r>
      <w:r>
        <w:rPr>
          <w:rStyle w:val="Hyperlink.2"/>
          <w:rFonts w:cs="Arial Unicode MS" w:eastAsia="Arial Unicode MS"/>
          <w:rtl w:val="0"/>
        </w:rPr>
        <w:t>cltfa2016@qut.edu.au</w:t>
      </w:r>
      <w:r>
        <w:rPr/>
        <w:fldChar w:fldCharType="end" w:fldLock="0"/>
      </w:r>
      <w:r>
        <w:rPr>
          <w:rFonts w:ascii="Calibri" w:cs="Calibri" w:hAnsi="Calibri" w:eastAsia="Calibri"/>
          <w:color w:val="202020"/>
          <w:sz w:val="23"/>
          <w:szCs w:val="23"/>
          <w:u w:color="202020"/>
          <w:rtl w:val="0"/>
        </w:rPr>
        <w:t> </w:t>
      </w:r>
      <w:r>
        <w:rPr>
          <w:rFonts w:ascii="Calibri" w:cs="Calibri" w:hAnsi="Calibri" w:eastAsia="Calibri"/>
          <w:color w:val="202020"/>
          <w:u w:color="202020"/>
        </w:rPr>
        <w:br w:type="textWrapping"/>
      </w:r>
    </w:p>
    <w:sectPr>
      <w:headerReference w:type="default" r:id="rId6"/>
      <w:footerReference w:type="default" r:id="rId7"/>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Heading"/>
    <w:pPr>
      <w:keepNext w:val="0"/>
      <w:keepLines w:val="0"/>
      <w:pageBreakBefore w:val="0"/>
      <w:widowControl w:val="1"/>
      <w:shd w:val="clear" w:color="auto" w:fill="auto"/>
      <w:suppressAutoHyphens w:val="0"/>
      <w:bidi w:val="0"/>
      <w:spacing w:before="0" w:after="0" w:line="30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202020"/>
      <w:spacing w:val="0"/>
      <w:kern w:val="36"/>
      <w:position w:val="0"/>
      <w:sz w:val="39"/>
      <w:szCs w:val="39"/>
      <w:u w:val="none" w:color="202020"/>
      <w:vertAlign w:val="baseline"/>
    </w:r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color w:val="467283"/>
      <w:u w:color="467283"/>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ing 2">
    <w:name w:val="Heading 2"/>
    <w:next w:val="Body"/>
    <w:pPr>
      <w:keepNext w:val="1"/>
      <w:keepLines w:val="1"/>
      <w:pageBreakBefore w:val="0"/>
      <w:widowControl w:val="1"/>
      <w:shd w:val="clear" w:color="auto" w:fill="auto"/>
      <w:suppressAutoHyphens w:val="0"/>
      <w:bidi w:val="0"/>
      <w:spacing w:before="200" w:after="0" w:line="240" w:lineRule="auto"/>
      <w:ind w:left="0" w:right="0" w:firstLine="0"/>
      <w:jc w:val="left"/>
      <w:outlineLvl w:val="1"/>
    </w:pPr>
    <w:rPr>
      <w:rFonts w:ascii="Cambria" w:cs="Cambria" w:hAnsi="Cambria" w:eastAsia="Cambria"/>
      <w:b w:val="1"/>
      <w:bCs w:val="1"/>
      <w:i w:val="0"/>
      <w:iCs w:val="0"/>
      <w:caps w:val="0"/>
      <w:smallCaps w:val="0"/>
      <w:strike w:val="0"/>
      <w:dstrike w:val="0"/>
      <w:outline w:val="0"/>
      <w:color w:val="4f81bd"/>
      <w:spacing w:val="0"/>
      <w:kern w:val="0"/>
      <w:position w:val="0"/>
      <w:sz w:val="26"/>
      <w:szCs w:val="26"/>
      <w:u w:val="none" w:color="4f81bd"/>
      <w:vertAlign w:val="baseline"/>
      <w:lang w:val="fr-FR"/>
    </w:rPr>
  </w:style>
  <w:style w:type="character" w:styleId="Hyperlink.1">
    <w:name w:val="Hyperlink.1"/>
    <w:basedOn w:val="Link"/>
    <w:next w:val="Hyperlink.1"/>
    <w:rPr>
      <w:rFonts w:ascii="Calibri" w:cs="Calibri" w:hAnsi="Calibri" w:eastAsia="Calibri"/>
      <w:color w:val="467283"/>
      <w:sz w:val="23"/>
      <w:szCs w:val="23"/>
      <w:u w:color="467283"/>
    </w:rPr>
  </w:style>
  <w:style w:type="character" w:styleId="Hyperlink.2">
    <w:name w:val="Hyperlink.2"/>
    <w:basedOn w:val="Link"/>
    <w:next w:val="Hyperlink.2"/>
    <w:rPr>
      <w:rFonts w:ascii="Calibri" w:cs="Calibri" w:hAnsi="Calibri" w:eastAsia="Calibri"/>
      <w:sz w:val="23"/>
      <w:szCs w:val="23"/>
    </w:rPr>
  </w:style>
  <w:style w:type="character" w:styleId="Hyperlink.3">
    <w:name w:val="Hyperlink.3"/>
    <w:basedOn w:val="Link"/>
    <w:next w:val="Hyperlink.3"/>
    <w:rPr>
      <w:rFonts w:ascii="Calibri" w:cs="Calibri" w:hAnsi="Calibri" w:eastAsia="Calibri"/>
      <w:sz w:val="23"/>
      <w:szCs w:val="23"/>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